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E2" w:rsidRDefault="001232E2" w:rsidP="00184DC8">
      <w:pPr>
        <w:pStyle w:val="Heading1"/>
      </w:pPr>
    </w:p>
    <w:sdt>
      <w:sdtPr>
        <w:id w:val="94066266"/>
        <w:docPartObj>
          <w:docPartGallery w:val="Table of Contents"/>
          <w:docPartUnique/>
        </w:docPartObj>
      </w:sdtPr>
      <w:sdtEndPr>
        <w:rPr>
          <w:rFonts w:ascii="Times New Roman" w:eastAsiaTheme="minorHAnsi" w:hAnsi="Times New Roman" w:cstheme="minorBidi"/>
          <w:b/>
          <w:bCs/>
          <w:noProof/>
          <w:color w:val="auto"/>
          <w:sz w:val="24"/>
          <w:szCs w:val="22"/>
        </w:rPr>
      </w:sdtEndPr>
      <w:sdtContent>
        <w:p w:rsidR="001232E2" w:rsidRDefault="001232E2">
          <w:pPr>
            <w:pStyle w:val="TOCHeading"/>
          </w:pPr>
          <w:r>
            <w:t>Contents</w:t>
          </w:r>
        </w:p>
        <w:p w:rsidR="001232E2" w:rsidRDefault="001232E2">
          <w:pPr>
            <w:pStyle w:val="TOC1"/>
            <w:tabs>
              <w:tab w:val="right" w:leader="dot" w:pos="9350"/>
            </w:tabs>
            <w:rPr>
              <w:noProof/>
            </w:rPr>
          </w:pPr>
          <w:r>
            <w:fldChar w:fldCharType="begin"/>
          </w:r>
          <w:r>
            <w:instrText xml:space="preserve"> TOC \o "1-3" \h \z \u </w:instrText>
          </w:r>
          <w:r>
            <w:fldChar w:fldCharType="separate"/>
          </w:r>
          <w:hyperlink w:anchor="_Toc19889043" w:history="1">
            <w:r w:rsidRPr="001243DB">
              <w:rPr>
                <w:rStyle w:val="Hyperlink"/>
                <w:noProof/>
              </w:rPr>
              <w:t>Primary Education in Australia</w:t>
            </w:r>
            <w:r>
              <w:rPr>
                <w:noProof/>
                <w:webHidden/>
              </w:rPr>
              <w:tab/>
            </w:r>
            <w:r>
              <w:rPr>
                <w:noProof/>
                <w:webHidden/>
              </w:rPr>
              <w:fldChar w:fldCharType="begin"/>
            </w:r>
            <w:r>
              <w:rPr>
                <w:noProof/>
                <w:webHidden/>
              </w:rPr>
              <w:instrText xml:space="preserve"> PAGEREF _Toc19889043 \h </w:instrText>
            </w:r>
            <w:r>
              <w:rPr>
                <w:noProof/>
                <w:webHidden/>
              </w:rPr>
            </w:r>
            <w:r>
              <w:rPr>
                <w:noProof/>
                <w:webHidden/>
              </w:rPr>
              <w:fldChar w:fldCharType="separate"/>
            </w:r>
            <w:r>
              <w:rPr>
                <w:noProof/>
                <w:webHidden/>
              </w:rPr>
              <w:t>2</w:t>
            </w:r>
            <w:r>
              <w:rPr>
                <w:noProof/>
                <w:webHidden/>
              </w:rPr>
              <w:fldChar w:fldCharType="end"/>
            </w:r>
          </w:hyperlink>
        </w:p>
        <w:p w:rsidR="001232E2" w:rsidRDefault="001232E2">
          <w:pPr>
            <w:pStyle w:val="TOC2"/>
            <w:tabs>
              <w:tab w:val="right" w:leader="dot" w:pos="9350"/>
            </w:tabs>
            <w:rPr>
              <w:noProof/>
            </w:rPr>
          </w:pPr>
          <w:hyperlink w:anchor="_Toc19889044" w:history="1">
            <w:r w:rsidRPr="001243DB">
              <w:rPr>
                <w:rStyle w:val="Hyperlink"/>
                <w:noProof/>
              </w:rPr>
              <w:t>Analysis of the article</w:t>
            </w:r>
            <w:r>
              <w:rPr>
                <w:noProof/>
                <w:webHidden/>
              </w:rPr>
              <w:tab/>
            </w:r>
            <w:r>
              <w:rPr>
                <w:noProof/>
                <w:webHidden/>
              </w:rPr>
              <w:fldChar w:fldCharType="begin"/>
            </w:r>
            <w:r>
              <w:rPr>
                <w:noProof/>
                <w:webHidden/>
              </w:rPr>
              <w:instrText xml:space="preserve"> PAGEREF _Toc19889044 \h </w:instrText>
            </w:r>
            <w:r>
              <w:rPr>
                <w:noProof/>
                <w:webHidden/>
              </w:rPr>
            </w:r>
            <w:r>
              <w:rPr>
                <w:noProof/>
                <w:webHidden/>
              </w:rPr>
              <w:fldChar w:fldCharType="separate"/>
            </w:r>
            <w:r>
              <w:rPr>
                <w:noProof/>
                <w:webHidden/>
              </w:rPr>
              <w:t>2</w:t>
            </w:r>
            <w:r>
              <w:rPr>
                <w:noProof/>
                <w:webHidden/>
              </w:rPr>
              <w:fldChar w:fldCharType="end"/>
            </w:r>
          </w:hyperlink>
        </w:p>
        <w:p w:rsidR="001232E2" w:rsidRDefault="001232E2">
          <w:pPr>
            <w:pStyle w:val="TOC2"/>
            <w:tabs>
              <w:tab w:val="right" w:leader="dot" w:pos="9350"/>
            </w:tabs>
            <w:rPr>
              <w:noProof/>
            </w:rPr>
          </w:pPr>
          <w:hyperlink w:anchor="_Toc19889045" w:history="1">
            <w:r w:rsidRPr="001243DB">
              <w:rPr>
                <w:rStyle w:val="Hyperlink"/>
                <w:noProof/>
              </w:rPr>
              <w:t>Resources</w:t>
            </w:r>
            <w:r>
              <w:rPr>
                <w:noProof/>
                <w:webHidden/>
              </w:rPr>
              <w:tab/>
            </w:r>
            <w:r>
              <w:rPr>
                <w:noProof/>
                <w:webHidden/>
              </w:rPr>
              <w:fldChar w:fldCharType="begin"/>
            </w:r>
            <w:r>
              <w:rPr>
                <w:noProof/>
                <w:webHidden/>
              </w:rPr>
              <w:instrText xml:space="preserve"> PAGEREF _Toc19889045 \h </w:instrText>
            </w:r>
            <w:r>
              <w:rPr>
                <w:noProof/>
                <w:webHidden/>
              </w:rPr>
            </w:r>
            <w:r>
              <w:rPr>
                <w:noProof/>
                <w:webHidden/>
              </w:rPr>
              <w:fldChar w:fldCharType="separate"/>
            </w:r>
            <w:r>
              <w:rPr>
                <w:noProof/>
                <w:webHidden/>
              </w:rPr>
              <w:t>3</w:t>
            </w:r>
            <w:r>
              <w:rPr>
                <w:noProof/>
                <w:webHidden/>
              </w:rPr>
              <w:fldChar w:fldCharType="end"/>
            </w:r>
          </w:hyperlink>
        </w:p>
        <w:p w:rsidR="001232E2" w:rsidRDefault="001232E2">
          <w:pPr>
            <w:pStyle w:val="TOC1"/>
            <w:tabs>
              <w:tab w:val="right" w:leader="dot" w:pos="9350"/>
            </w:tabs>
            <w:rPr>
              <w:noProof/>
            </w:rPr>
          </w:pPr>
          <w:hyperlink w:anchor="_Toc19889046" w:history="1">
            <w:r w:rsidRPr="001243DB">
              <w:rPr>
                <w:rStyle w:val="Hyperlink"/>
                <w:noProof/>
              </w:rPr>
              <w:t>School Inequality</w:t>
            </w:r>
            <w:r>
              <w:rPr>
                <w:noProof/>
                <w:webHidden/>
              </w:rPr>
              <w:tab/>
            </w:r>
            <w:r>
              <w:rPr>
                <w:noProof/>
                <w:webHidden/>
              </w:rPr>
              <w:fldChar w:fldCharType="begin"/>
            </w:r>
            <w:r>
              <w:rPr>
                <w:noProof/>
                <w:webHidden/>
              </w:rPr>
              <w:instrText xml:space="preserve"> PAGEREF _Toc19889046 \h </w:instrText>
            </w:r>
            <w:r>
              <w:rPr>
                <w:noProof/>
                <w:webHidden/>
              </w:rPr>
            </w:r>
            <w:r>
              <w:rPr>
                <w:noProof/>
                <w:webHidden/>
              </w:rPr>
              <w:fldChar w:fldCharType="separate"/>
            </w:r>
            <w:r>
              <w:rPr>
                <w:noProof/>
                <w:webHidden/>
              </w:rPr>
              <w:t>3</w:t>
            </w:r>
            <w:r>
              <w:rPr>
                <w:noProof/>
                <w:webHidden/>
              </w:rPr>
              <w:fldChar w:fldCharType="end"/>
            </w:r>
          </w:hyperlink>
        </w:p>
        <w:p w:rsidR="001232E2" w:rsidRDefault="001232E2">
          <w:pPr>
            <w:pStyle w:val="TOC2"/>
            <w:tabs>
              <w:tab w:val="right" w:leader="dot" w:pos="9350"/>
            </w:tabs>
            <w:rPr>
              <w:noProof/>
            </w:rPr>
          </w:pPr>
          <w:hyperlink w:anchor="_Toc19889047" w:history="1">
            <w:r w:rsidRPr="001243DB">
              <w:rPr>
                <w:rStyle w:val="Hyperlink"/>
                <w:noProof/>
              </w:rPr>
              <w:t>Analysis of the School Inequality</w:t>
            </w:r>
            <w:r>
              <w:rPr>
                <w:noProof/>
                <w:webHidden/>
              </w:rPr>
              <w:tab/>
            </w:r>
            <w:r>
              <w:rPr>
                <w:noProof/>
                <w:webHidden/>
              </w:rPr>
              <w:fldChar w:fldCharType="begin"/>
            </w:r>
            <w:r>
              <w:rPr>
                <w:noProof/>
                <w:webHidden/>
              </w:rPr>
              <w:instrText xml:space="preserve"> PAGEREF _Toc19889047 \h </w:instrText>
            </w:r>
            <w:r>
              <w:rPr>
                <w:noProof/>
                <w:webHidden/>
              </w:rPr>
            </w:r>
            <w:r>
              <w:rPr>
                <w:noProof/>
                <w:webHidden/>
              </w:rPr>
              <w:fldChar w:fldCharType="separate"/>
            </w:r>
            <w:r>
              <w:rPr>
                <w:noProof/>
                <w:webHidden/>
              </w:rPr>
              <w:t>4</w:t>
            </w:r>
            <w:r>
              <w:rPr>
                <w:noProof/>
                <w:webHidden/>
              </w:rPr>
              <w:fldChar w:fldCharType="end"/>
            </w:r>
          </w:hyperlink>
        </w:p>
        <w:p w:rsidR="001232E2" w:rsidRDefault="001232E2">
          <w:pPr>
            <w:pStyle w:val="TOC2"/>
            <w:tabs>
              <w:tab w:val="right" w:leader="dot" w:pos="9350"/>
            </w:tabs>
            <w:rPr>
              <w:noProof/>
            </w:rPr>
          </w:pPr>
          <w:hyperlink w:anchor="_Toc19889048" w:history="1">
            <w:r w:rsidRPr="001243DB">
              <w:rPr>
                <w:rStyle w:val="Hyperlink"/>
                <w:noProof/>
              </w:rPr>
              <w:t>Funding for the public schools</w:t>
            </w:r>
            <w:r>
              <w:rPr>
                <w:noProof/>
                <w:webHidden/>
              </w:rPr>
              <w:tab/>
            </w:r>
            <w:r>
              <w:rPr>
                <w:noProof/>
                <w:webHidden/>
              </w:rPr>
              <w:fldChar w:fldCharType="begin"/>
            </w:r>
            <w:r>
              <w:rPr>
                <w:noProof/>
                <w:webHidden/>
              </w:rPr>
              <w:instrText xml:space="preserve"> PAGEREF _Toc19889048 \h </w:instrText>
            </w:r>
            <w:r>
              <w:rPr>
                <w:noProof/>
                <w:webHidden/>
              </w:rPr>
            </w:r>
            <w:r>
              <w:rPr>
                <w:noProof/>
                <w:webHidden/>
              </w:rPr>
              <w:fldChar w:fldCharType="separate"/>
            </w:r>
            <w:r>
              <w:rPr>
                <w:noProof/>
                <w:webHidden/>
              </w:rPr>
              <w:t>4</w:t>
            </w:r>
            <w:r>
              <w:rPr>
                <w:noProof/>
                <w:webHidden/>
              </w:rPr>
              <w:fldChar w:fldCharType="end"/>
            </w:r>
          </w:hyperlink>
        </w:p>
        <w:p w:rsidR="001232E2" w:rsidRDefault="001232E2">
          <w:pPr>
            <w:pStyle w:val="TOC2"/>
            <w:tabs>
              <w:tab w:val="right" w:leader="dot" w:pos="9350"/>
            </w:tabs>
            <w:rPr>
              <w:noProof/>
            </w:rPr>
          </w:pPr>
          <w:hyperlink w:anchor="_Toc19889049" w:history="1">
            <w:r w:rsidRPr="001243DB">
              <w:rPr>
                <w:rStyle w:val="Hyperlink"/>
                <w:noProof/>
              </w:rPr>
              <w:t>Ethical and Legal concerns</w:t>
            </w:r>
            <w:r>
              <w:rPr>
                <w:noProof/>
                <w:webHidden/>
              </w:rPr>
              <w:tab/>
            </w:r>
            <w:r>
              <w:rPr>
                <w:noProof/>
                <w:webHidden/>
              </w:rPr>
              <w:fldChar w:fldCharType="begin"/>
            </w:r>
            <w:r>
              <w:rPr>
                <w:noProof/>
                <w:webHidden/>
              </w:rPr>
              <w:instrText xml:space="preserve"> PAGEREF _Toc19889049 \h </w:instrText>
            </w:r>
            <w:r>
              <w:rPr>
                <w:noProof/>
                <w:webHidden/>
              </w:rPr>
            </w:r>
            <w:r>
              <w:rPr>
                <w:noProof/>
                <w:webHidden/>
              </w:rPr>
              <w:fldChar w:fldCharType="separate"/>
            </w:r>
            <w:r>
              <w:rPr>
                <w:noProof/>
                <w:webHidden/>
              </w:rPr>
              <w:t>5</w:t>
            </w:r>
            <w:r>
              <w:rPr>
                <w:noProof/>
                <w:webHidden/>
              </w:rPr>
              <w:fldChar w:fldCharType="end"/>
            </w:r>
          </w:hyperlink>
        </w:p>
        <w:p w:rsidR="001232E2" w:rsidRDefault="001232E2">
          <w:pPr>
            <w:pStyle w:val="TOC1"/>
            <w:tabs>
              <w:tab w:val="right" w:leader="dot" w:pos="9350"/>
            </w:tabs>
            <w:rPr>
              <w:noProof/>
            </w:rPr>
          </w:pPr>
          <w:hyperlink w:anchor="_Toc19889050" w:history="1">
            <w:r w:rsidRPr="001243DB">
              <w:rPr>
                <w:rStyle w:val="Hyperlink"/>
                <w:noProof/>
              </w:rPr>
              <w:t>References</w:t>
            </w:r>
            <w:r>
              <w:rPr>
                <w:noProof/>
                <w:webHidden/>
              </w:rPr>
              <w:tab/>
            </w:r>
            <w:r>
              <w:rPr>
                <w:noProof/>
                <w:webHidden/>
              </w:rPr>
              <w:fldChar w:fldCharType="begin"/>
            </w:r>
            <w:r>
              <w:rPr>
                <w:noProof/>
                <w:webHidden/>
              </w:rPr>
              <w:instrText xml:space="preserve"> PAGEREF _Toc19889050 \h </w:instrText>
            </w:r>
            <w:r>
              <w:rPr>
                <w:noProof/>
                <w:webHidden/>
              </w:rPr>
            </w:r>
            <w:r>
              <w:rPr>
                <w:noProof/>
                <w:webHidden/>
              </w:rPr>
              <w:fldChar w:fldCharType="separate"/>
            </w:r>
            <w:r>
              <w:rPr>
                <w:noProof/>
                <w:webHidden/>
              </w:rPr>
              <w:t>6</w:t>
            </w:r>
            <w:r>
              <w:rPr>
                <w:noProof/>
                <w:webHidden/>
              </w:rPr>
              <w:fldChar w:fldCharType="end"/>
            </w:r>
          </w:hyperlink>
        </w:p>
        <w:p w:rsidR="001232E2" w:rsidRDefault="001232E2">
          <w:r>
            <w:rPr>
              <w:b/>
              <w:bCs/>
              <w:noProof/>
            </w:rPr>
            <w:fldChar w:fldCharType="end"/>
          </w:r>
        </w:p>
      </w:sdtContent>
    </w:sdt>
    <w:p w:rsidR="001232E2" w:rsidRDefault="001232E2" w:rsidP="001232E2">
      <w:pPr>
        <w:rPr>
          <w:rFonts w:asciiTheme="majorHAnsi" w:eastAsiaTheme="majorEastAsia" w:hAnsiTheme="majorHAnsi" w:cstheme="majorBidi"/>
          <w:color w:val="2E74B5" w:themeColor="accent1" w:themeShade="BF"/>
          <w:sz w:val="32"/>
          <w:szCs w:val="32"/>
        </w:rPr>
      </w:pPr>
      <w:r>
        <w:br w:type="page"/>
      </w:r>
    </w:p>
    <w:p w:rsidR="00184DC8" w:rsidRDefault="001232E2" w:rsidP="00184DC8">
      <w:pPr>
        <w:pStyle w:val="Heading1"/>
      </w:pPr>
      <w:bookmarkStart w:id="0" w:name="_Toc19889043"/>
      <w:r>
        <w:lastRenderedPageBreak/>
        <w:t>Primary Education in Australia</w:t>
      </w:r>
      <w:bookmarkEnd w:id="0"/>
    </w:p>
    <w:p w:rsidR="00184DC8" w:rsidRDefault="00C0673F">
      <w:r>
        <w:t>Through education we create new leaders, scientists, doctors, engineers, businessmen, financial analyst and quality education can secure the future of the country. Children start their schooling journey from their primary education, Australia ranked 35</w:t>
      </w:r>
      <w:r w:rsidRPr="00C0673F">
        <w:rPr>
          <w:vertAlign w:val="superscript"/>
        </w:rPr>
        <w:t>th</w:t>
      </w:r>
      <w:r>
        <w:t xml:space="preserve"> in the OECD (organization for economic cooperation and development) countries in pre-school attendance out of only 40. Australian children are said to be lagging behind in comparison to other countries</w:t>
      </w:r>
      <w:r w:rsidR="00184DC8">
        <w:t>.</w:t>
      </w:r>
      <w:sdt>
        <w:sdtPr>
          <w:id w:val="-1719581008"/>
          <w:citation/>
        </w:sdtPr>
        <w:sdtContent>
          <w:r w:rsidR="00E43761">
            <w:fldChar w:fldCharType="begin"/>
          </w:r>
          <w:r w:rsidR="00E43761">
            <w:instrText xml:space="preserve"> CITATION Aus188 \l 1033 </w:instrText>
          </w:r>
          <w:r w:rsidR="00E43761">
            <w:fldChar w:fldCharType="separate"/>
          </w:r>
          <w:r w:rsidR="00E43761">
            <w:rPr>
              <w:noProof/>
            </w:rPr>
            <w:t xml:space="preserve"> </w:t>
          </w:r>
          <w:r w:rsidR="00E43761" w:rsidRPr="00E43761">
            <w:rPr>
              <w:noProof/>
            </w:rPr>
            <w:t>(Press, 2018)</w:t>
          </w:r>
          <w:r w:rsidR="00E43761">
            <w:fldChar w:fldCharType="end"/>
          </w:r>
        </w:sdtContent>
      </w:sdt>
    </w:p>
    <w:p w:rsidR="00EA138D" w:rsidRDefault="00E43761">
      <w:r>
        <w:t>The article “</w:t>
      </w:r>
      <w:r w:rsidRPr="00E43761">
        <w:t>Report revealing Australia's educational decline a 'real worry', says Birmingham</w:t>
      </w:r>
      <w:r>
        <w:t>” published on 25</w:t>
      </w:r>
      <w:r w:rsidRPr="00E43761">
        <w:rPr>
          <w:vertAlign w:val="superscript"/>
        </w:rPr>
        <w:t>th</w:t>
      </w:r>
      <w:r>
        <w:t xml:space="preserve"> February, 2018 reveals the facts behind the lagging of pre-school students in recent times. The article states that 3 of 4 students do not meet minimum standards of mathematics, 1 in 4 students lag in science and even 1 out of 5 children are not at the required reading level. Simon Birmingham, education minister, said </w:t>
      </w:r>
      <w:r w:rsidRPr="00E43761">
        <w:t>“If a child is behind by year 3 in terms of developing basic skills, it’s really hard for them to catch up.”</w:t>
      </w:r>
      <w:r>
        <w:t xml:space="preserve"> Although 15 year old Australian are doing well in comparison to other countries, on</w:t>
      </w:r>
      <w:r w:rsidR="007B2BEE">
        <w:t>e</w:t>
      </w:r>
      <w:r>
        <w:t xml:space="preserve"> of 5 of them also lag in mathematics, reading and science sta</w:t>
      </w:r>
      <w:r w:rsidR="007B2BEE">
        <w:t>n</w:t>
      </w:r>
      <w:r>
        <w:t>dards.</w:t>
      </w:r>
      <w:r w:rsidR="007B2BEE">
        <w:t xml:space="preserve"> Apart from the direct results of the students, the </w:t>
      </w:r>
      <w:proofErr w:type="spellStart"/>
      <w:r w:rsidR="007B2BEE">
        <w:t>Aracy</w:t>
      </w:r>
      <w:proofErr w:type="spellEnd"/>
      <w:r w:rsidR="007B2BEE">
        <w:t xml:space="preserve"> report shows that the children immunization rates are falling and they are more prone to mental illnesses now. Aboriginal and Torres Strait Islander population is a bigger victim of these low immunization rates. Mr. Birmingham has stated that his administration will not sit back while the education system suffers instead he intends to work to eradicate such problems from the education system</w:t>
      </w:r>
      <w:r w:rsidR="00EA138D">
        <w:t xml:space="preserve">, especially focusing on the early education of students. </w:t>
      </w:r>
    </w:p>
    <w:p w:rsidR="00595CF7" w:rsidRDefault="00595CF7" w:rsidP="00595CF7">
      <w:pPr>
        <w:pStyle w:val="Heading2"/>
      </w:pPr>
      <w:bookmarkStart w:id="1" w:name="_Toc19889044"/>
      <w:r>
        <w:t>Analysis of the article</w:t>
      </w:r>
      <w:bookmarkEnd w:id="1"/>
    </w:p>
    <w:p w:rsidR="00D001CB" w:rsidRDefault="00EA138D">
      <w:r>
        <w:t xml:space="preserve">Looking at the report the most alarming concern is the primary student’s results and the fact that they are falling below minimum standards. As it is said that education is a passport for future and these children carry this passport with them, it is necessary to act quickly and work to get to the root cause of these lags that the children face. Is it because of lack qualified teachers, parents disinterest in children’s education or the curriculum? All these possibilities are to be tested in order to firstly find the problem and then eradicate it. In 2004 it was recorded that Australia </w:t>
      </w:r>
      <w:r w:rsidR="0001180E">
        <w:t xml:space="preserve">invested only 0.1% of the GDP in primary education while the average investment in primary education amongst the member countries of OECD was 0.5% of GDP. The variability of the standards of pre-school education has been recognized to be one of the major factors in the results we see today </w:t>
      </w:r>
      <w:sdt>
        <w:sdtPr>
          <w:id w:val="235290970"/>
          <w:citation/>
        </w:sdtPr>
        <w:sdtContent>
          <w:r w:rsidR="0001180E">
            <w:fldChar w:fldCharType="begin"/>
          </w:r>
          <w:r w:rsidR="0001180E">
            <w:instrText xml:space="preserve"> CITATION Mar081 \l 1033 </w:instrText>
          </w:r>
          <w:r w:rsidR="0001180E">
            <w:fldChar w:fldCharType="separate"/>
          </w:r>
          <w:r w:rsidR="0001180E" w:rsidRPr="0001180E">
            <w:rPr>
              <w:noProof/>
            </w:rPr>
            <w:t>(Harrington, 2008)</w:t>
          </w:r>
          <w:r w:rsidR="0001180E">
            <w:fldChar w:fldCharType="end"/>
          </w:r>
        </w:sdtContent>
      </w:sdt>
      <w:r w:rsidR="0001180E">
        <w:t xml:space="preserve">. Although these problems have been catered for by increasing the percentage of GDP invested in the primary education sector, there is a lot of concerns still in this sector. </w:t>
      </w:r>
      <w:r w:rsidR="00D001CB">
        <w:t>As of 2017 Australia ranks 4</w:t>
      </w:r>
      <w:r w:rsidR="00D001CB" w:rsidRPr="00D001CB">
        <w:rPr>
          <w:vertAlign w:val="superscript"/>
        </w:rPr>
        <w:t>th</w:t>
      </w:r>
      <w:r w:rsidR="00D001CB">
        <w:t xml:space="preserve"> amongst the OECD countries in the list of public expenditure on preschools </w:t>
      </w:r>
      <w:sdt>
        <w:sdtPr>
          <w:id w:val="-484705155"/>
          <w:citation/>
        </w:sdtPr>
        <w:sdtContent>
          <w:r w:rsidR="00D001CB">
            <w:fldChar w:fldCharType="begin"/>
          </w:r>
          <w:r w:rsidR="00D001CB">
            <w:instrText xml:space="preserve"> CITATION Kat17 \l 1033 </w:instrText>
          </w:r>
          <w:r w:rsidR="00D001CB">
            <w:fldChar w:fldCharType="separate"/>
          </w:r>
          <w:r w:rsidR="00D001CB" w:rsidRPr="00D001CB">
            <w:rPr>
              <w:noProof/>
            </w:rPr>
            <w:t>(Kate Torii, 2017)</w:t>
          </w:r>
          <w:r w:rsidR="00D001CB">
            <w:fldChar w:fldCharType="end"/>
          </w:r>
        </w:sdtContent>
      </w:sdt>
      <w:r w:rsidR="00D001CB">
        <w:t>. This shows the importance Australia has given to the preschool education sector. The main problem of primary education still remains to be the lag that students face that can be very difficult to cover in the later years. There are several possible problems that could be the cause of this including:</w:t>
      </w:r>
    </w:p>
    <w:p w:rsidR="00E43761" w:rsidRDefault="00D001CB" w:rsidP="00D001CB">
      <w:pPr>
        <w:pStyle w:val="ListParagraph"/>
        <w:numPr>
          <w:ilvl w:val="0"/>
          <w:numId w:val="1"/>
        </w:numPr>
      </w:pPr>
      <w:r>
        <w:t>Variability in the standards of education around the country</w:t>
      </w:r>
    </w:p>
    <w:p w:rsidR="00595CF7" w:rsidRDefault="00D001CB" w:rsidP="00595CF7">
      <w:pPr>
        <w:pStyle w:val="ListParagraph"/>
        <w:numPr>
          <w:ilvl w:val="0"/>
          <w:numId w:val="1"/>
        </w:numPr>
      </w:pPr>
      <w:r>
        <w:t xml:space="preserve">Lack of qualified </w:t>
      </w:r>
      <w:r w:rsidR="00595CF7">
        <w:t xml:space="preserve">teachers </w:t>
      </w:r>
    </w:p>
    <w:p w:rsidR="00595CF7" w:rsidRDefault="00595CF7" w:rsidP="00595CF7">
      <w:pPr>
        <w:pStyle w:val="ListParagraph"/>
      </w:pPr>
      <w:r>
        <w:t xml:space="preserve">A study shows that half of the teachers teaching in early childhood schools have a bachelor’s degree and one-third are still working towards one out of which many are </w:t>
      </w:r>
      <w:r>
        <w:lastRenderedPageBreak/>
        <w:t xml:space="preserve">expected to drop out which would create a potential problem of large number of unqualified teachers. </w:t>
      </w:r>
      <w:sdt>
        <w:sdtPr>
          <w:id w:val="-670945149"/>
          <w:citation/>
        </w:sdtPr>
        <w:sdtContent>
          <w:r>
            <w:fldChar w:fldCharType="begin"/>
          </w:r>
          <w:r>
            <w:instrText xml:space="preserve"> CITATION Meg19 \l 1033 </w:instrText>
          </w:r>
          <w:r>
            <w:fldChar w:fldCharType="separate"/>
          </w:r>
          <w:r w:rsidRPr="00595CF7">
            <w:rPr>
              <w:noProof/>
            </w:rPr>
            <w:t>(O'Connell, 2019)</w:t>
          </w:r>
          <w:r>
            <w:fldChar w:fldCharType="end"/>
          </w:r>
        </w:sdtContent>
      </w:sdt>
    </w:p>
    <w:p w:rsidR="00595CF7" w:rsidRDefault="00595CF7" w:rsidP="00D001CB">
      <w:pPr>
        <w:pStyle w:val="ListParagraph"/>
        <w:numPr>
          <w:ilvl w:val="0"/>
          <w:numId w:val="1"/>
        </w:numPr>
      </w:pPr>
      <w:r>
        <w:t>Mental illnesses including some kind of deficiency and hence the lack of facility to discover such illnesses</w:t>
      </w:r>
    </w:p>
    <w:p w:rsidR="00BD48DA" w:rsidRDefault="00595CF7" w:rsidP="001232E2">
      <w:r>
        <w:t xml:space="preserve">To get to the real problems the education Minister requires to carry out a research that would provide facts against these hypotheses. Without knowing the cause efforts may be made to a lost cause. </w:t>
      </w:r>
    </w:p>
    <w:p w:rsidR="00BD48DA" w:rsidRDefault="00BD48DA" w:rsidP="00BD48DA">
      <w:pPr>
        <w:pStyle w:val="ListParagraph"/>
      </w:pPr>
    </w:p>
    <w:p w:rsidR="00BD48DA" w:rsidRDefault="00BD48DA" w:rsidP="00BD48DA">
      <w:pPr>
        <w:pStyle w:val="Heading2"/>
      </w:pPr>
      <w:bookmarkStart w:id="2" w:name="_Toc19889045"/>
      <w:r>
        <w:t>Resources</w:t>
      </w:r>
      <w:bookmarkEnd w:id="2"/>
      <w:r>
        <w:t xml:space="preserve"> </w:t>
      </w:r>
    </w:p>
    <w:p w:rsidR="00CF1C49" w:rsidRDefault="00CF1C49" w:rsidP="00BD48DA">
      <w:r>
        <w:t>The education ministry is directly responsible to solve such problems but can seek help from other networks that could help gather data regarding the problem and seek experience based solutions. As stated in the article Mr. Birmingham, the then education minister, called upon a business man</w:t>
      </w:r>
      <w:r w:rsidR="009B21D9">
        <w:t xml:space="preserve">’s, David </w:t>
      </w:r>
      <w:proofErr w:type="spellStart"/>
      <w:r w:rsidR="009B21D9">
        <w:t>Gonski</w:t>
      </w:r>
      <w:proofErr w:type="spellEnd"/>
      <w:r w:rsidR="009B21D9">
        <w:t>,</w:t>
      </w:r>
      <w:r>
        <w:t xml:space="preserve"> panel to learn how to effectively spend in the education sector. The following could help solve the preschool student’s problems: </w:t>
      </w:r>
    </w:p>
    <w:p w:rsidR="00BD48DA" w:rsidRDefault="00CF1C49" w:rsidP="00CF1C49">
      <w:pPr>
        <w:pStyle w:val="ListParagraph"/>
        <w:numPr>
          <w:ilvl w:val="0"/>
          <w:numId w:val="1"/>
        </w:numPr>
      </w:pPr>
      <w:r>
        <w:t>The government itself</w:t>
      </w:r>
    </w:p>
    <w:p w:rsidR="00CF1C49" w:rsidRDefault="00CF1C49" w:rsidP="00CF1C49">
      <w:pPr>
        <w:pStyle w:val="ListParagraph"/>
        <w:numPr>
          <w:ilvl w:val="0"/>
          <w:numId w:val="1"/>
        </w:numPr>
      </w:pPr>
      <w:r>
        <w:t>The OECD could be used to extract relevant data</w:t>
      </w:r>
    </w:p>
    <w:p w:rsidR="00CF1C49" w:rsidRDefault="00CF1C49" w:rsidP="00CF1C49">
      <w:pPr>
        <w:pStyle w:val="ListParagraph"/>
        <w:numPr>
          <w:ilvl w:val="0"/>
          <w:numId w:val="1"/>
        </w:numPr>
      </w:pPr>
      <w:r>
        <w:t xml:space="preserve">Teacher training through professors that have experience in the field </w:t>
      </w:r>
    </w:p>
    <w:p w:rsidR="00CF1C49" w:rsidRDefault="00CF1C49" w:rsidP="00CF1C49">
      <w:pPr>
        <w:pStyle w:val="ListParagraph"/>
        <w:numPr>
          <w:ilvl w:val="0"/>
          <w:numId w:val="1"/>
        </w:numPr>
      </w:pPr>
      <w:r>
        <w:t>Social media awareness campaigns for parents and for teachers</w:t>
      </w:r>
    </w:p>
    <w:p w:rsidR="00CF1C49" w:rsidRPr="00BD48DA" w:rsidRDefault="00CF1C49" w:rsidP="00CF1C49">
      <w:pPr>
        <w:pStyle w:val="ListParagraph"/>
        <w:numPr>
          <w:ilvl w:val="0"/>
          <w:numId w:val="1"/>
        </w:numPr>
      </w:pPr>
      <w:r>
        <w:t>Annual evaluations through data centers</w:t>
      </w:r>
    </w:p>
    <w:p w:rsidR="00BD48DA" w:rsidRDefault="00BD48DA" w:rsidP="00BD48DA">
      <w:pPr>
        <w:pStyle w:val="ListParagraph"/>
      </w:pPr>
    </w:p>
    <w:p w:rsidR="00BD48DA" w:rsidRDefault="00BD48DA" w:rsidP="00BD48DA">
      <w:pPr>
        <w:pStyle w:val="ListParagraph"/>
      </w:pPr>
      <w:r>
        <w:t xml:space="preserve"> </w:t>
      </w:r>
    </w:p>
    <w:p w:rsidR="00595CF7" w:rsidRDefault="00BD48DA" w:rsidP="00BD48DA">
      <w:pPr>
        <w:pStyle w:val="ListParagraph"/>
      </w:pPr>
      <w:r>
        <w:t xml:space="preserve">   </w:t>
      </w:r>
      <w:r w:rsidR="00595CF7">
        <w:t xml:space="preserve">  </w:t>
      </w:r>
    </w:p>
    <w:p w:rsidR="00184DC8" w:rsidRDefault="001232E2" w:rsidP="00184DC8">
      <w:pPr>
        <w:pStyle w:val="Heading1"/>
      </w:pPr>
      <w:bookmarkStart w:id="3" w:name="_Toc19889046"/>
      <w:r>
        <w:t>School Inequality</w:t>
      </w:r>
      <w:bookmarkEnd w:id="3"/>
    </w:p>
    <w:p w:rsidR="00235C0B" w:rsidRDefault="00184DC8">
      <w:r>
        <w:t>Disadvantaged students lag behind better financially equipped students. Although there have been many attempts to work through this disparity but the fact is that scholarships are limited and the situation some of these children live in makes it very difficult for them to focus on their studies. More than a third of these children end up short of high school education and only 1 in 4 of these disadvantaged st</w:t>
      </w:r>
      <w:r w:rsidR="00E43761">
        <w:t>udents make it to universities.</w:t>
      </w:r>
      <w:r w:rsidR="00C0673F">
        <w:t xml:space="preserve"> </w:t>
      </w:r>
      <w:sdt>
        <w:sdtPr>
          <w:id w:val="-194933946"/>
          <w:citation/>
        </w:sdtPr>
        <w:sdtContent>
          <w:r w:rsidR="00E43761">
            <w:fldChar w:fldCharType="begin"/>
          </w:r>
          <w:r w:rsidR="00E43761">
            <w:instrText xml:space="preserve"> CITATION Jos191 \l 1033 </w:instrText>
          </w:r>
          <w:r w:rsidR="00E43761">
            <w:fldChar w:fldCharType="separate"/>
          </w:r>
          <w:r w:rsidR="00E43761" w:rsidRPr="00E43761">
            <w:rPr>
              <w:noProof/>
            </w:rPr>
            <w:t>(Tovey, 2019)</w:t>
          </w:r>
          <w:r w:rsidR="00E43761">
            <w:fldChar w:fldCharType="end"/>
          </w:r>
        </w:sdtContent>
      </w:sdt>
    </w:p>
    <w:p w:rsidR="009B21D9" w:rsidRDefault="00CF1C49" w:rsidP="00CF1C49">
      <w:pPr>
        <w:rPr>
          <w:bCs/>
        </w:rPr>
      </w:pPr>
      <w:r>
        <w:t xml:space="preserve">The article </w:t>
      </w:r>
      <w:r w:rsidRPr="00CF1C49">
        <w:t>“</w:t>
      </w:r>
      <w:r w:rsidRPr="00CF1C49">
        <w:rPr>
          <w:bCs/>
        </w:rPr>
        <w:t>Students going without the basics: 'I was heartbroken when I missed school”</w:t>
      </w:r>
      <w:r>
        <w:rPr>
          <w:bCs/>
        </w:rPr>
        <w:t xml:space="preserve"> was published on the Guardian’s website on 12</w:t>
      </w:r>
      <w:r w:rsidRPr="00CF1C49">
        <w:rPr>
          <w:bCs/>
          <w:vertAlign w:val="superscript"/>
        </w:rPr>
        <w:t>th</w:t>
      </w:r>
      <w:r>
        <w:rPr>
          <w:bCs/>
        </w:rPr>
        <w:t xml:space="preserve"> May, 2019. The article brings forward the issues faced by less privileged children and the tough situations they face at home that effects their school work </w:t>
      </w:r>
      <w:r w:rsidR="003675FE">
        <w:rPr>
          <w:bCs/>
        </w:rPr>
        <w:t xml:space="preserve">by sharing individual stories of such students. Due to lack of resources these students cannot find finances that would provide for all their educational needs. Even the scholarships offered are limited in number and hence are unable to cater for all the underprivileged children. Even when these children get a chance they find it difficult to perform as their peers and are researched to have been 3 years behind in basic skills development than a more privileged child. The mental issues come with their family situation as one example states that a Torres Strait Islander boy’s mother left him at an early age and his father committed suicide which led the boy to face depression and chronic pain. The mental toll that these kids go </w:t>
      </w:r>
      <w:r w:rsidR="003675FE">
        <w:rPr>
          <w:bCs/>
        </w:rPr>
        <w:lastRenderedPageBreak/>
        <w:t xml:space="preserve">through their lives cannot be understated. Parents and guardians in such a situation find it very difficult to even feed their children and to ask them to provide good education to these children is an almost impossible task. Although the scholarship programs are created to cater for these underprivileged children it is a fact that many Aboriginal and Torres Strait Islander children are living without these basic needs. Of these children </w:t>
      </w:r>
      <w:r w:rsidR="009B21D9">
        <w:rPr>
          <w:bCs/>
        </w:rPr>
        <w:t xml:space="preserve">only two third end up completing high school and only 1 in four go to universities. This shows that the scholarship programs lags in its distribution and effectiveness. The aim of these scholarships is to bridge the gap of inequality in the education system even if it is for a selected group of children. Even when these children are provided with these opportunities they might not go through with it due the situations in their </w:t>
      </w:r>
      <w:bookmarkStart w:id="4" w:name="_GoBack"/>
      <w:bookmarkEnd w:id="4"/>
      <w:r w:rsidR="009B21D9">
        <w:rPr>
          <w:bCs/>
        </w:rPr>
        <w:t xml:space="preserve">houses which adversely effects their mental and physical health which leads to low performances. </w:t>
      </w:r>
    </w:p>
    <w:p w:rsidR="001232E2" w:rsidRDefault="001232E2" w:rsidP="001232E2">
      <w:pPr>
        <w:pStyle w:val="Heading2"/>
      </w:pPr>
      <w:bookmarkStart w:id="5" w:name="_Toc19889047"/>
      <w:r>
        <w:t>Analysis of the School Inequality</w:t>
      </w:r>
      <w:bookmarkEnd w:id="5"/>
      <w:r>
        <w:t xml:space="preserve"> </w:t>
      </w:r>
    </w:p>
    <w:p w:rsidR="00F96E3F" w:rsidRDefault="009B21D9">
      <w:pPr>
        <w:rPr>
          <w:bCs/>
        </w:rPr>
      </w:pPr>
      <w:r>
        <w:rPr>
          <w:bCs/>
        </w:rPr>
        <w:t xml:space="preserve">The inequality in the education system has to be decreased but to this the public schools need to gather more funds, these funds have to managed properly to make sure that they are being used the right way, this is where the Australia Education Regulation Act of 2013 come in, thus act lays down the regulations of the funding framework and requires check and balance at all stages of the funds being transferred </w:t>
      </w:r>
      <w:sdt>
        <w:sdtPr>
          <w:rPr>
            <w:bCs/>
          </w:rPr>
          <w:id w:val="1564985075"/>
          <w:citation/>
        </w:sdtPr>
        <w:sdtContent>
          <w:r>
            <w:rPr>
              <w:bCs/>
            </w:rPr>
            <w:fldChar w:fldCharType="begin"/>
          </w:r>
          <w:r>
            <w:rPr>
              <w:bCs/>
            </w:rPr>
            <w:instrText xml:space="preserve"> CITATION Aus13 \l 1033 </w:instrText>
          </w:r>
          <w:r>
            <w:rPr>
              <w:bCs/>
            </w:rPr>
            <w:fldChar w:fldCharType="separate"/>
          </w:r>
          <w:r w:rsidRPr="009B21D9">
            <w:rPr>
              <w:noProof/>
            </w:rPr>
            <w:t>(Government, 2013)</w:t>
          </w:r>
          <w:r>
            <w:rPr>
              <w:bCs/>
            </w:rPr>
            <w:fldChar w:fldCharType="end"/>
          </w:r>
        </w:sdtContent>
      </w:sdt>
      <w:r>
        <w:rPr>
          <w:bCs/>
        </w:rPr>
        <w:t xml:space="preserve">. </w:t>
      </w:r>
      <w:r w:rsidR="00F96E3F">
        <w:rPr>
          <w:bCs/>
        </w:rPr>
        <w:t xml:space="preserve">Equal opportunity is a necessity in all education environments, one of the major reasons for this is so that there is no resentment between the different social classes of the country. A more prosperous nation would emerge as a result of equal opportunity in the education sector. Apart from this the more number of children learning the right way would create more professionals and secure a better future for the nation. </w:t>
      </w:r>
    </w:p>
    <w:p w:rsidR="00F96E3F" w:rsidRDefault="00F96E3F" w:rsidP="00F96E3F">
      <w:pPr>
        <w:pStyle w:val="Heading2"/>
      </w:pPr>
    </w:p>
    <w:p w:rsidR="00F96E3F" w:rsidRDefault="001232E2" w:rsidP="00F96E3F">
      <w:pPr>
        <w:pStyle w:val="Heading2"/>
      </w:pPr>
      <w:bookmarkStart w:id="6" w:name="_Toc19889048"/>
      <w:r>
        <w:t>Funding for the public schools</w:t>
      </w:r>
      <w:bookmarkEnd w:id="6"/>
    </w:p>
    <w:p w:rsidR="001232E2" w:rsidRDefault="00F96E3F" w:rsidP="00F96E3F">
      <w:r>
        <w:t>It is quite clear that funding has to increase in order to provide all the underprivileged students with scholarships that cater to their basic needs. The management of the funds should be enhanced which would make these funds more effective. The situation, as explained in the article, cannot only be fixed by non-profit organizations and charities alone, the government needs to g</w:t>
      </w:r>
      <w:r w:rsidR="00DA2281">
        <w:t xml:space="preserve">enerate funds under the basis of need according to Australian Education Act of 2013. Investment in education is the sole solution for this inequality but the quality of education has to be up to the standard to deliver results. States and territories have been responsible for the funding of public schools but after the </w:t>
      </w:r>
      <w:r w:rsidR="00DA2281">
        <w:t>Australian Education Act of 2013</w:t>
      </w:r>
      <w:r w:rsidR="00DA2281">
        <w:t xml:space="preserve"> the government shares the funding responsibilities. Although still the states and territories are responsible for the major funding of the public schools and the government acts as a minor funding institution. Commonwealth funding has grown gradually in Australia </w:t>
      </w:r>
      <w:sdt>
        <w:sdtPr>
          <w:id w:val="2118720350"/>
          <w:citation/>
        </w:sdtPr>
        <w:sdtContent>
          <w:r w:rsidR="00DA2281">
            <w:fldChar w:fldCharType="begin"/>
          </w:r>
          <w:r w:rsidR="00DA2281">
            <w:instrText xml:space="preserve"> CITATION Aus195 \l 1033 </w:instrText>
          </w:r>
          <w:r w:rsidR="00DA2281">
            <w:fldChar w:fldCharType="separate"/>
          </w:r>
          <w:r w:rsidR="00DA2281" w:rsidRPr="00DA2281">
            <w:rPr>
              <w:noProof/>
            </w:rPr>
            <w:t>(Government, n.d.)</w:t>
          </w:r>
          <w:r w:rsidR="00DA2281">
            <w:fldChar w:fldCharType="end"/>
          </w:r>
        </w:sdtContent>
      </w:sdt>
      <w:r w:rsidR="00DA2281">
        <w:t>. All these funding and still there is a lot inequality in the educational sector is a proof that the management of these funds is the main pro</w:t>
      </w:r>
      <w:r w:rsidR="001232E2">
        <w:t>blems that has to be dealt with. The list for responsible authorities is as follows:</w:t>
      </w:r>
    </w:p>
    <w:p w:rsidR="001232E2" w:rsidRDefault="001232E2" w:rsidP="001232E2">
      <w:pPr>
        <w:pStyle w:val="ListParagraph"/>
        <w:numPr>
          <w:ilvl w:val="0"/>
          <w:numId w:val="1"/>
        </w:numPr>
      </w:pPr>
      <w:r>
        <w:t>States and territories</w:t>
      </w:r>
    </w:p>
    <w:p w:rsidR="001232E2" w:rsidRDefault="001232E2" w:rsidP="001232E2">
      <w:pPr>
        <w:pStyle w:val="ListParagraph"/>
        <w:numPr>
          <w:ilvl w:val="0"/>
          <w:numId w:val="1"/>
        </w:numPr>
      </w:pPr>
      <w:r>
        <w:t xml:space="preserve">The Australian Government </w:t>
      </w:r>
    </w:p>
    <w:p w:rsidR="001232E2" w:rsidRDefault="001232E2" w:rsidP="001232E2">
      <w:pPr>
        <w:pStyle w:val="ListParagraph"/>
        <w:numPr>
          <w:ilvl w:val="0"/>
          <w:numId w:val="1"/>
        </w:numPr>
      </w:pPr>
      <w:r>
        <w:t xml:space="preserve">Charities </w:t>
      </w:r>
    </w:p>
    <w:p w:rsidR="001232E2" w:rsidRDefault="001232E2" w:rsidP="001232E2">
      <w:pPr>
        <w:pStyle w:val="ListParagraph"/>
        <w:numPr>
          <w:ilvl w:val="0"/>
          <w:numId w:val="1"/>
        </w:numPr>
      </w:pPr>
      <w:r>
        <w:t>Non-profit organizations</w:t>
      </w:r>
    </w:p>
    <w:p w:rsidR="009B21D9" w:rsidRDefault="001232E2" w:rsidP="001232E2">
      <w:r>
        <w:lastRenderedPageBreak/>
        <w:t xml:space="preserve">All these institutes work to eliminate the imbalances in the education sector and have worked effectively for a long time but still there are areas that require some attention which include the management of the funds, the quality of curriculum, the qualification and training of teachers. There should be regular surveys that would work to research whether the public schools effectively use their funding or not.    </w:t>
      </w:r>
      <w:r w:rsidR="00DA2281">
        <w:t xml:space="preserve">     </w:t>
      </w:r>
      <w:r w:rsidR="00F96E3F">
        <w:t xml:space="preserve">   </w:t>
      </w:r>
    </w:p>
    <w:p w:rsidR="00184DC8" w:rsidRDefault="009B21D9">
      <w:pPr>
        <w:rPr>
          <w:bCs/>
        </w:rPr>
      </w:pPr>
      <w:r>
        <w:rPr>
          <w:bCs/>
        </w:rPr>
        <w:t xml:space="preserve"> </w:t>
      </w:r>
    </w:p>
    <w:p w:rsidR="001232E2" w:rsidRDefault="001232E2" w:rsidP="001232E2"/>
    <w:p w:rsidR="001232E2" w:rsidRDefault="001232E2" w:rsidP="001232E2">
      <w:pPr>
        <w:pStyle w:val="Heading2"/>
      </w:pPr>
      <w:bookmarkStart w:id="7" w:name="_Toc19889049"/>
      <w:r>
        <w:t>Ethical and Legal concerns</w:t>
      </w:r>
      <w:bookmarkEnd w:id="7"/>
    </w:p>
    <w:p w:rsidR="001232E2" w:rsidRDefault="001232E2" w:rsidP="001232E2">
      <w:r>
        <w:t xml:space="preserve">The Australian law states that the all children from the age to 6-16 have to go through primary and secondary education </w:t>
      </w:r>
      <w:sdt>
        <w:sdtPr>
          <w:id w:val="401423275"/>
          <w:citation/>
        </w:sdtPr>
        <w:sdtContent>
          <w:r>
            <w:fldChar w:fldCharType="begin"/>
          </w:r>
          <w:r>
            <w:instrText xml:space="preserve"> CITATION Aus194 \l 1033 </w:instrText>
          </w:r>
          <w:r>
            <w:fldChar w:fldCharType="separate"/>
          </w:r>
          <w:r w:rsidRPr="00595CF7">
            <w:rPr>
              <w:noProof/>
            </w:rPr>
            <w:t>(Government, n.d.)</w:t>
          </w:r>
          <w:r>
            <w:fldChar w:fldCharType="end"/>
          </w:r>
        </w:sdtContent>
      </w:sdt>
      <w:r>
        <w:t xml:space="preserve">. The Australian Education Act 2013 laid out the framework for the funding of schools for quality education at all levels. The act emphasized the need of transparency across the funding framework and the funding was approved on basis of needs. The Australian Education Regulation Act 2013 provides the details of the financial requirements for the funding and act as a guard against any frauds in the system. To receive funding from the government schools have to get approved by authorities recognized by the government as legitimate. </w:t>
      </w:r>
      <w:sdt>
        <w:sdtPr>
          <w:id w:val="-1136322182"/>
          <w:citation/>
        </w:sdtPr>
        <w:sdtContent>
          <w:r>
            <w:fldChar w:fldCharType="begin"/>
          </w:r>
          <w:r>
            <w:instrText xml:space="preserve"> CITATION Aus13 \l 1033 </w:instrText>
          </w:r>
          <w:r>
            <w:fldChar w:fldCharType="separate"/>
          </w:r>
          <w:r w:rsidRPr="00AF0BA8">
            <w:rPr>
              <w:noProof/>
            </w:rPr>
            <w:t>(Government, 2013)</w:t>
          </w:r>
          <w:r>
            <w:fldChar w:fldCharType="end"/>
          </w:r>
        </w:sdtContent>
      </w:sdt>
    </w:p>
    <w:p w:rsidR="001232E2" w:rsidRDefault="001232E2" w:rsidP="001232E2">
      <w:r>
        <w:t>Ethical knowledge should be a part of a teacher’s knowledge arsenal not only to conduct themselves in a morally correct manner but also to teach the students ethics that would dictate their lives. Teachers should lookout of ethical hot spots which can be summarized as:</w:t>
      </w:r>
    </w:p>
    <w:p w:rsidR="001232E2" w:rsidRDefault="001232E2" w:rsidP="001232E2">
      <w:pPr>
        <w:pStyle w:val="ListParagraph"/>
        <w:numPr>
          <w:ilvl w:val="0"/>
          <w:numId w:val="3"/>
        </w:numPr>
      </w:pPr>
      <w:r>
        <w:t xml:space="preserve">Conduct </w:t>
      </w:r>
    </w:p>
    <w:p w:rsidR="001232E2" w:rsidRDefault="001232E2" w:rsidP="001232E2">
      <w:pPr>
        <w:pStyle w:val="ListParagraph"/>
      </w:pPr>
      <w:r>
        <w:t xml:space="preserve">This includes the overall behavior of the teacher in a school or any other environment of teaching. Teachers need to be cautious of sarcasm and cynicism that might affect student’s confidence. The way teachers behave directly effects the thinking of the child.   </w:t>
      </w:r>
    </w:p>
    <w:p w:rsidR="001232E2" w:rsidRDefault="001232E2" w:rsidP="001232E2">
      <w:pPr>
        <w:pStyle w:val="ListParagraph"/>
        <w:numPr>
          <w:ilvl w:val="0"/>
          <w:numId w:val="3"/>
        </w:numPr>
      </w:pPr>
      <w:r>
        <w:t xml:space="preserve"> Assessment</w:t>
      </w:r>
    </w:p>
    <w:p w:rsidR="001232E2" w:rsidRDefault="001232E2" w:rsidP="001232E2">
      <w:pPr>
        <w:pStyle w:val="ListParagraph"/>
      </w:pPr>
      <w:r>
        <w:t xml:space="preserve">Teachers should be aware that falsification of data violates the laws of ethics. Even to make a student better a teacher should never give good grades out of sympathy. </w:t>
      </w:r>
    </w:p>
    <w:p w:rsidR="001232E2" w:rsidRDefault="001232E2" w:rsidP="001232E2">
      <w:pPr>
        <w:pStyle w:val="ListParagraph"/>
        <w:numPr>
          <w:ilvl w:val="0"/>
          <w:numId w:val="3"/>
        </w:numPr>
      </w:pPr>
      <w:r>
        <w:t xml:space="preserve">Planning </w:t>
      </w:r>
    </w:p>
    <w:p w:rsidR="001232E2" w:rsidRDefault="001232E2" w:rsidP="001232E2">
      <w:pPr>
        <w:pStyle w:val="ListParagraph"/>
      </w:pPr>
      <w:r>
        <w:t xml:space="preserve">To avoid any ethical misconduct teacher should plan their lectures and understand the implications of what they are to teach the students. </w:t>
      </w:r>
      <w:sdt>
        <w:sdtPr>
          <w:id w:val="-321815505"/>
          <w:citation/>
        </w:sdtPr>
        <w:sdtContent>
          <w:r>
            <w:fldChar w:fldCharType="begin"/>
          </w:r>
          <w:r>
            <w:instrText xml:space="preserve"> CITATION Net19 \l 1033 </w:instrText>
          </w:r>
          <w:r>
            <w:fldChar w:fldCharType="separate"/>
          </w:r>
          <w:r w:rsidRPr="00BD48DA">
            <w:rPr>
              <w:noProof/>
            </w:rPr>
            <w:t>(Support, n.d.)</w:t>
          </w:r>
          <w:r>
            <w:fldChar w:fldCharType="end"/>
          </w:r>
        </w:sdtContent>
      </w:sdt>
    </w:p>
    <w:p w:rsidR="001232E2" w:rsidRDefault="001232E2">
      <w:pPr>
        <w:rPr>
          <w:b/>
          <w:bCs/>
        </w:rPr>
      </w:pPr>
    </w:p>
    <w:p w:rsidR="001232E2" w:rsidRDefault="001232E2">
      <w:pPr>
        <w:rPr>
          <w:b/>
          <w:bCs/>
        </w:rPr>
      </w:pPr>
    </w:p>
    <w:p w:rsidR="001232E2" w:rsidRDefault="001232E2">
      <w:pPr>
        <w:rPr>
          <w:b/>
          <w:bCs/>
        </w:rPr>
      </w:pPr>
    </w:p>
    <w:p w:rsidR="001232E2" w:rsidRDefault="001232E2">
      <w:pPr>
        <w:rPr>
          <w:b/>
          <w:bCs/>
        </w:rPr>
      </w:pPr>
    </w:p>
    <w:p w:rsidR="001232E2" w:rsidRDefault="001232E2">
      <w:pPr>
        <w:rPr>
          <w:b/>
          <w:bCs/>
        </w:rPr>
      </w:pPr>
    </w:p>
    <w:p w:rsidR="001232E2" w:rsidRDefault="001232E2">
      <w:pPr>
        <w:rPr>
          <w:b/>
          <w:bCs/>
        </w:rPr>
      </w:pPr>
    </w:p>
    <w:p w:rsidR="001232E2" w:rsidRDefault="001232E2">
      <w:pPr>
        <w:rPr>
          <w:b/>
          <w:bCs/>
        </w:rPr>
      </w:pPr>
    </w:p>
    <w:bookmarkStart w:id="8" w:name="_Toc19889050" w:displacedByCustomXml="next"/>
    <w:sdt>
      <w:sdtPr>
        <w:id w:val="1958218160"/>
        <w:docPartObj>
          <w:docPartGallery w:val="Bibliographies"/>
          <w:docPartUnique/>
        </w:docPartObj>
      </w:sdtPr>
      <w:sdtEndPr>
        <w:rPr>
          <w:rFonts w:ascii="Times New Roman" w:eastAsiaTheme="minorHAnsi" w:hAnsi="Times New Roman" w:cstheme="minorBidi"/>
          <w:color w:val="auto"/>
          <w:sz w:val="24"/>
          <w:szCs w:val="22"/>
        </w:rPr>
      </w:sdtEndPr>
      <w:sdtContent>
        <w:p w:rsidR="001232E2" w:rsidRDefault="001232E2">
          <w:pPr>
            <w:pStyle w:val="Heading1"/>
          </w:pPr>
          <w:r>
            <w:t>References</w:t>
          </w:r>
          <w:bookmarkEnd w:id="8"/>
        </w:p>
        <w:sdt>
          <w:sdtPr>
            <w:id w:val="-573587230"/>
            <w:bibliography/>
          </w:sdtPr>
          <w:sdtContent>
            <w:p w:rsidR="001232E2" w:rsidRDefault="001232E2" w:rsidP="001232E2">
              <w:pPr>
                <w:pStyle w:val="Bibliography"/>
                <w:rPr>
                  <w:noProof/>
                  <w:szCs w:val="24"/>
                </w:rPr>
              </w:pPr>
              <w:r>
                <w:fldChar w:fldCharType="begin"/>
              </w:r>
              <w:r>
                <w:instrText xml:space="preserve"> BIBLIOGRAPHY </w:instrText>
              </w:r>
              <w:r>
                <w:fldChar w:fldCharType="separate"/>
              </w:r>
              <w:r>
                <w:rPr>
                  <w:noProof/>
                </w:rPr>
                <w:t xml:space="preserve">Government, A., 2013. </w:t>
              </w:r>
              <w:r>
                <w:rPr>
                  <w:i/>
                  <w:iCs/>
                  <w:noProof/>
                </w:rPr>
                <w:t xml:space="preserve">Australian Education Act 2013. </w:t>
              </w:r>
              <w:r>
                <w:rPr>
                  <w:noProof/>
                </w:rPr>
                <w:t xml:space="preserve">[Online] </w:t>
              </w:r>
              <w:r>
                <w:rPr>
                  <w:noProof/>
                </w:rPr>
                <w:br/>
                <w:t xml:space="preserve">Available at: </w:t>
              </w:r>
              <w:r>
                <w:rPr>
                  <w:noProof/>
                  <w:u w:val="single"/>
                </w:rPr>
                <w:t>https://www.education.gov.au/australian-education-act-2013</w:t>
              </w:r>
              <w:r>
                <w:rPr>
                  <w:noProof/>
                </w:rPr>
                <w:br/>
                <w:t>[Accessed 19 September 2019].</w:t>
              </w:r>
            </w:p>
            <w:p w:rsidR="001232E2" w:rsidRDefault="001232E2" w:rsidP="001232E2">
              <w:pPr>
                <w:pStyle w:val="Bibliography"/>
                <w:rPr>
                  <w:noProof/>
                </w:rPr>
              </w:pPr>
              <w:r>
                <w:rPr>
                  <w:noProof/>
                </w:rPr>
                <w:t xml:space="preserve">Government, A., n.d. </w:t>
              </w:r>
              <w:r>
                <w:rPr>
                  <w:i/>
                  <w:iCs/>
                  <w:noProof/>
                </w:rPr>
                <w:t xml:space="preserve">Australian education System. </w:t>
              </w:r>
              <w:r>
                <w:rPr>
                  <w:noProof/>
                </w:rPr>
                <w:t xml:space="preserve">[Online] </w:t>
              </w:r>
              <w:r>
                <w:rPr>
                  <w:noProof/>
                </w:rPr>
                <w:br/>
                <w:t xml:space="preserve">Available at: </w:t>
              </w:r>
              <w:r>
                <w:rPr>
                  <w:noProof/>
                  <w:u w:val="single"/>
                </w:rPr>
                <w:t>https://www.studyinaustralia.gov.au/english/australian-education/education-system</w:t>
              </w:r>
              <w:r>
                <w:rPr>
                  <w:noProof/>
                </w:rPr>
                <w:br/>
                <w:t>[Accessed 19 September 2019].</w:t>
              </w:r>
            </w:p>
            <w:p w:rsidR="001232E2" w:rsidRDefault="001232E2" w:rsidP="001232E2">
              <w:pPr>
                <w:pStyle w:val="Bibliography"/>
                <w:rPr>
                  <w:noProof/>
                </w:rPr>
              </w:pPr>
              <w:r>
                <w:rPr>
                  <w:noProof/>
                </w:rPr>
                <w:t xml:space="preserve">Government, A., n.d. </w:t>
              </w:r>
              <w:r>
                <w:rPr>
                  <w:i/>
                  <w:iCs/>
                  <w:noProof/>
                </w:rPr>
                <w:t xml:space="preserve">How are schools funded in Australia. </w:t>
              </w:r>
              <w:r>
                <w:rPr>
                  <w:noProof/>
                </w:rPr>
                <w:t xml:space="preserve">[Online] </w:t>
              </w:r>
              <w:r>
                <w:rPr>
                  <w:noProof/>
                </w:rPr>
                <w:br/>
                <w:t xml:space="preserve">Available at: </w:t>
              </w:r>
              <w:r>
                <w:rPr>
                  <w:noProof/>
                  <w:u w:val="single"/>
                </w:rPr>
                <w:t>https://www.education.gov.au/how-are-schools-funded-australia</w:t>
              </w:r>
              <w:r>
                <w:rPr>
                  <w:noProof/>
                </w:rPr>
                <w:br/>
                <w:t>[Accessed 19 September 2019].</w:t>
              </w:r>
            </w:p>
            <w:p w:rsidR="001232E2" w:rsidRDefault="001232E2" w:rsidP="001232E2">
              <w:pPr>
                <w:pStyle w:val="Bibliography"/>
                <w:rPr>
                  <w:noProof/>
                </w:rPr>
              </w:pPr>
              <w:r>
                <w:rPr>
                  <w:noProof/>
                </w:rPr>
                <w:t xml:space="preserve">Harrington, M., 2008. </w:t>
              </w:r>
              <w:r>
                <w:rPr>
                  <w:i/>
                  <w:iCs/>
                  <w:noProof/>
                </w:rPr>
                <w:t xml:space="preserve">Preschool education in Australia. </w:t>
              </w:r>
              <w:r>
                <w:rPr>
                  <w:noProof/>
                </w:rPr>
                <w:t xml:space="preserve">[Online] </w:t>
              </w:r>
              <w:r>
                <w:rPr>
                  <w:noProof/>
                </w:rPr>
                <w:br/>
                <w:t xml:space="preserve">Available at: </w:t>
              </w:r>
              <w:r>
                <w:rPr>
                  <w:noProof/>
                  <w:u w:val="single"/>
                </w:rPr>
                <w:t>https://www.aph.gov.au/About_Parliament/Parliamentary_Departments/Parliamentary_Library/pubs/BN/0708/PreschoolEdAustralia</w:t>
              </w:r>
              <w:r>
                <w:rPr>
                  <w:noProof/>
                </w:rPr>
                <w:br/>
                <w:t>[Accessed 19 September 2019].</w:t>
              </w:r>
            </w:p>
            <w:p w:rsidR="001232E2" w:rsidRDefault="001232E2" w:rsidP="001232E2">
              <w:pPr>
                <w:pStyle w:val="Bibliography"/>
                <w:rPr>
                  <w:noProof/>
                </w:rPr>
              </w:pPr>
              <w:r>
                <w:rPr>
                  <w:noProof/>
                </w:rPr>
                <w:t xml:space="preserve">Kate Torii, S. P. &amp;. S. F., 2017. </w:t>
              </w:r>
              <w:r>
                <w:rPr>
                  <w:i/>
                  <w:iCs/>
                  <w:noProof/>
                </w:rPr>
                <w:t xml:space="preserve">Australia is still lagging on some aspects of early childhood education. </w:t>
              </w:r>
              <w:r>
                <w:rPr>
                  <w:noProof/>
                </w:rPr>
                <w:t xml:space="preserve">[Online] </w:t>
              </w:r>
              <w:r>
                <w:rPr>
                  <w:noProof/>
                </w:rPr>
                <w:br/>
                <w:t xml:space="preserve">Available at: </w:t>
              </w:r>
              <w:r>
                <w:rPr>
                  <w:noProof/>
                  <w:u w:val="single"/>
                </w:rPr>
                <w:t>http://theconversation.com/australia-is-still-lagging-on-some-aspects-of-early-childhood-education-79660</w:t>
              </w:r>
              <w:r>
                <w:rPr>
                  <w:noProof/>
                </w:rPr>
                <w:br/>
                <w:t>[Accessed 19 Septmeber 2019].</w:t>
              </w:r>
            </w:p>
            <w:p w:rsidR="001232E2" w:rsidRDefault="001232E2" w:rsidP="001232E2">
              <w:pPr>
                <w:pStyle w:val="Bibliography"/>
                <w:rPr>
                  <w:noProof/>
                </w:rPr>
              </w:pPr>
              <w:r>
                <w:rPr>
                  <w:noProof/>
                </w:rPr>
                <w:t xml:space="preserve">O'Connell, M., 2019. </w:t>
              </w:r>
              <w:r>
                <w:rPr>
                  <w:i/>
                  <w:iCs/>
                  <w:noProof/>
                </w:rPr>
                <w:t xml:space="preserve">One-third of all preschool centres could be without a trained teacher in four years, if we do nothing. </w:t>
              </w:r>
              <w:r>
                <w:rPr>
                  <w:noProof/>
                </w:rPr>
                <w:t xml:space="preserve">[Online] </w:t>
              </w:r>
              <w:r>
                <w:rPr>
                  <w:noProof/>
                </w:rPr>
                <w:br/>
                <w:t xml:space="preserve">Available at: </w:t>
              </w:r>
              <w:r>
                <w:rPr>
                  <w:noProof/>
                  <w:u w:val="single"/>
                </w:rPr>
                <w:t>https://theconversation.com/one-third-of-all-preschool-centres-could-be-without-a-trained-teacher-in-four-years-if-we-do-nothing-120099</w:t>
              </w:r>
              <w:r>
                <w:rPr>
                  <w:noProof/>
                </w:rPr>
                <w:br/>
                <w:t>[Accessed 19 September 2019].</w:t>
              </w:r>
            </w:p>
            <w:p w:rsidR="001232E2" w:rsidRDefault="001232E2" w:rsidP="001232E2">
              <w:pPr>
                <w:pStyle w:val="Bibliography"/>
                <w:rPr>
                  <w:noProof/>
                </w:rPr>
              </w:pPr>
              <w:r>
                <w:rPr>
                  <w:noProof/>
                </w:rPr>
                <w:t xml:space="preserve">Press, A. A., 2018. </w:t>
              </w:r>
              <w:r>
                <w:rPr>
                  <w:i/>
                  <w:iCs/>
                  <w:noProof/>
                </w:rPr>
                <w:t xml:space="preserve">Report revealing Australia's educational decline a 'real worry', says Birmingham. </w:t>
              </w:r>
              <w:r>
                <w:rPr>
                  <w:noProof/>
                </w:rPr>
                <w:t xml:space="preserve">[Online] </w:t>
              </w:r>
              <w:r>
                <w:rPr>
                  <w:noProof/>
                </w:rPr>
                <w:br/>
                <w:t xml:space="preserve">Available at: </w:t>
              </w:r>
              <w:r>
                <w:rPr>
                  <w:noProof/>
                  <w:u w:val="single"/>
                </w:rPr>
                <w:t>https://www.theguardian.com/australia-news/2018/feb/25/report-revealing-australias-educational-decline-a-real-worry-says-birmingham</w:t>
              </w:r>
              <w:r>
                <w:rPr>
                  <w:noProof/>
                </w:rPr>
                <w:br/>
                <w:t>[Accessed 19 September 2019].</w:t>
              </w:r>
            </w:p>
            <w:p w:rsidR="001232E2" w:rsidRDefault="001232E2" w:rsidP="001232E2">
              <w:pPr>
                <w:pStyle w:val="Bibliography"/>
                <w:rPr>
                  <w:noProof/>
                </w:rPr>
              </w:pPr>
              <w:r>
                <w:rPr>
                  <w:noProof/>
                </w:rPr>
                <w:t xml:space="preserve">Support, N., n.d. </w:t>
              </w:r>
              <w:r>
                <w:rPr>
                  <w:i/>
                  <w:iCs/>
                  <w:noProof/>
                </w:rPr>
                <w:t xml:space="preserve">What Are Some Ethical Issues Every School Must Discuss?. </w:t>
              </w:r>
              <w:r>
                <w:rPr>
                  <w:noProof/>
                </w:rPr>
                <w:t xml:space="preserve">[Online] </w:t>
              </w:r>
              <w:r>
                <w:rPr>
                  <w:noProof/>
                </w:rPr>
                <w:br/>
                <w:t xml:space="preserve">Available at: </w:t>
              </w:r>
              <w:r>
                <w:rPr>
                  <w:noProof/>
                  <w:u w:val="single"/>
                </w:rPr>
                <w:t>https://k12teacherstaffdevelopment.com/tlb/what-are-some-ethical-issues-every-school-must-discuss/</w:t>
              </w:r>
              <w:r>
                <w:rPr>
                  <w:noProof/>
                </w:rPr>
                <w:br/>
                <w:t>[Accessed 19 September 2019].</w:t>
              </w:r>
            </w:p>
            <w:p w:rsidR="001232E2" w:rsidRDefault="001232E2" w:rsidP="001232E2">
              <w:pPr>
                <w:pStyle w:val="Bibliography"/>
                <w:rPr>
                  <w:noProof/>
                </w:rPr>
              </w:pPr>
              <w:r>
                <w:rPr>
                  <w:noProof/>
                </w:rPr>
                <w:t xml:space="preserve">Tovey, J., 2019. </w:t>
              </w:r>
              <w:r>
                <w:rPr>
                  <w:i/>
                  <w:iCs/>
                  <w:noProof/>
                </w:rPr>
                <w:t xml:space="preserve">Students going without the basics: 'I was heartbroken when I missed school'. </w:t>
              </w:r>
              <w:r>
                <w:rPr>
                  <w:noProof/>
                </w:rPr>
                <w:t xml:space="preserve">[Online] </w:t>
              </w:r>
              <w:r>
                <w:rPr>
                  <w:noProof/>
                </w:rPr>
                <w:br/>
                <w:t xml:space="preserve">Available at: </w:t>
              </w:r>
              <w:r>
                <w:rPr>
                  <w:noProof/>
                  <w:u w:val="single"/>
                </w:rPr>
                <w:t>https://www.theguardian.com/australia-news/2019/may/12/students-going-without-</w:t>
              </w:r>
              <w:r>
                <w:rPr>
                  <w:noProof/>
                  <w:u w:val="single"/>
                </w:rPr>
                <w:lastRenderedPageBreak/>
                <w:t>the-basics-i-was-heartbroken-when-i-missed-school</w:t>
              </w:r>
              <w:r>
                <w:rPr>
                  <w:noProof/>
                </w:rPr>
                <w:br/>
                <w:t>[Accessed 19 September 2019].</w:t>
              </w:r>
            </w:p>
            <w:p w:rsidR="001232E2" w:rsidRDefault="001232E2" w:rsidP="001232E2">
              <w:r>
                <w:rPr>
                  <w:b/>
                  <w:bCs/>
                  <w:noProof/>
                </w:rPr>
                <w:fldChar w:fldCharType="end"/>
              </w:r>
            </w:p>
          </w:sdtContent>
        </w:sdt>
      </w:sdtContent>
    </w:sdt>
    <w:p w:rsidR="001232E2" w:rsidRDefault="001232E2">
      <w:pPr>
        <w:rPr>
          <w:b/>
          <w:bCs/>
        </w:rPr>
      </w:pPr>
    </w:p>
    <w:p w:rsidR="001232E2" w:rsidRPr="009B21D9" w:rsidRDefault="001232E2">
      <w:pPr>
        <w:rPr>
          <w:b/>
          <w:bCs/>
        </w:rPr>
      </w:pPr>
    </w:p>
    <w:sectPr w:rsidR="001232E2" w:rsidRPr="009B2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46D3"/>
    <w:multiLevelType w:val="hybridMultilevel"/>
    <w:tmpl w:val="D24E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D3FB7"/>
    <w:multiLevelType w:val="hybridMultilevel"/>
    <w:tmpl w:val="22C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11B7A"/>
    <w:multiLevelType w:val="hybridMultilevel"/>
    <w:tmpl w:val="14D6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3F"/>
    <w:rsid w:val="0001180E"/>
    <w:rsid w:val="001232E2"/>
    <w:rsid w:val="00184DC8"/>
    <w:rsid w:val="003675FE"/>
    <w:rsid w:val="00466B8B"/>
    <w:rsid w:val="00595CF7"/>
    <w:rsid w:val="007B2BEE"/>
    <w:rsid w:val="009B21D9"/>
    <w:rsid w:val="00AF0BA8"/>
    <w:rsid w:val="00BD48DA"/>
    <w:rsid w:val="00C0673F"/>
    <w:rsid w:val="00CF1C49"/>
    <w:rsid w:val="00D001CB"/>
    <w:rsid w:val="00D11503"/>
    <w:rsid w:val="00DA2281"/>
    <w:rsid w:val="00E43761"/>
    <w:rsid w:val="00EA138D"/>
    <w:rsid w:val="00F9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1D565-193E-468A-8DA2-A3C9BFC3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D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DC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84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001CB"/>
    <w:pPr>
      <w:ind w:left="720"/>
      <w:contextualSpacing/>
    </w:pPr>
  </w:style>
  <w:style w:type="paragraph" w:styleId="Bibliography">
    <w:name w:val="Bibliography"/>
    <w:basedOn w:val="Normal"/>
    <w:next w:val="Normal"/>
    <w:uiPriority w:val="37"/>
    <w:unhideWhenUsed/>
    <w:rsid w:val="001232E2"/>
  </w:style>
  <w:style w:type="paragraph" w:styleId="TOCHeading">
    <w:name w:val="TOC Heading"/>
    <w:basedOn w:val="Heading1"/>
    <w:next w:val="Normal"/>
    <w:uiPriority w:val="39"/>
    <w:unhideWhenUsed/>
    <w:qFormat/>
    <w:rsid w:val="001232E2"/>
    <w:pPr>
      <w:outlineLvl w:val="9"/>
    </w:pPr>
  </w:style>
  <w:style w:type="paragraph" w:styleId="TOC1">
    <w:name w:val="toc 1"/>
    <w:basedOn w:val="Normal"/>
    <w:next w:val="Normal"/>
    <w:autoRedefine/>
    <w:uiPriority w:val="39"/>
    <w:unhideWhenUsed/>
    <w:rsid w:val="001232E2"/>
    <w:pPr>
      <w:spacing w:after="100"/>
    </w:pPr>
  </w:style>
  <w:style w:type="paragraph" w:styleId="TOC2">
    <w:name w:val="toc 2"/>
    <w:basedOn w:val="Normal"/>
    <w:next w:val="Normal"/>
    <w:autoRedefine/>
    <w:uiPriority w:val="39"/>
    <w:unhideWhenUsed/>
    <w:rsid w:val="001232E2"/>
    <w:pPr>
      <w:spacing w:after="100"/>
      <w:ind w:left="240"/>
    </w:pPr>
  </w:style>
  <w:style w:type="character" w:styleId="Hyperlink">
    <w:name w:val="Hyperlink"/>
    <w:basedOn w:val="DefaultParagraphFont"/>
    <w:uiPriority w:val="99"/>
    <w:unhideWhenUsed/>
    <w:rsid w:val="00123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21245">
      <w:bodyDiv w:val="1"/>
      <w:marLeft w:val="0"/>
      <w:marRight w:val="0"/>
      <w:marTop w:val="0"/>
      <w:marBottom w:val="0"/>
      <w:divBdr>
        <w:top w:val="none" w:sz="0" w:space="0" w:color="auto"/>
        <w:left w:val="none" w:sz="0" w:space="0" w:color="auto"/>
        <w:bottom w:val="none" w:sz="0" w:space="0" w:color="auto"/>
        <w:right w:val="none" w:sz="0" w:space="0" w:color="auto"/>
      </w:divBdr>
    </w:div>
    <w:div w:id="474833374">
      <w:bodyDiv w:val="1"/>
      <w:marLeft w:val="0"/>
      <w:marRight w:val="0"/>
      <w:marTop w:val="0"/>
      <w:marBottom w:val="0"/>
      <w:divBdr>
        <w:top w:val="none" w:sz="0" w:space="0" w:color="auto"/>
        <w:left w:val="none" w:sz="0" w:space="0" w:color="auto"/>
        <w:bottom w:val="none" w:sz="0" w:space="0" w:color="auto"/>
        <w:right w:val="none" w:sz="0" w:space="0" w:color="auto"/>
      </w:divBdr>
    </w:div>
    <w:div w:id="521431591">
      <w:bodyDiv w:val="1"/>
      <w:marLeft w:val="0"/>
      <w:marRight w:val="0"/>
      <w:marTop w:val="0"/>
      <w:marBottom w:val="0"/>
      <w:divBdr>
        <w:top w:val="none" w:sz="0" w:space="0" w:color="auto"/>
        <w:left w:val="none" w:sz="0" w:space="0" w:color="auto"/>
        <w:bottom w:val="none" w:sz="0" w:space="0" w:color="auto"/>
        <w:right w:val="none" w:sz="0" w:space="0" w:color="auto"/>
      </w:divBdr>
    </w:div>
    <w:div w:id="611861730">
      <w:bodyDiv w:val="1"/>
      <w:marLeft w:val="0"/>
      <w:marRight w:val="0"/>
      <w:marTop w:val="0"/>
      <w:marBottom w:val="0"/>
      <w:divBdr>
        <w:top w:val="none" w:sz="0" w:space="0" w:color="auto"/>
        <w:left w:val="none" w:sz="0" w:space="0" w:color="auto"/>
        <w:bottom w:val="none" w:sz="0" w:space="0" w:color="auto"/>
        <w:right w:val="none" w:sz="0" w:space="0" w:color="auto"/>
      </w:divBdr>
    </w:div>
    <w:div w:id="682316562">
      <w:bodyDiv w:val="1"/>
      <w:marLeft w:val="0"/>
      <w:marRight w:val="0"/>
      <w:marTop w:val="0"/>
      <w:marBottom w:val="0"/>
      <w:divBdr>
        <w:top w:val="none" w:sz="0" w:space="0" w:color="auto"/>
        <w:left w:val="none" w:sz="0" w:space="0" w:color="auto"/>
        <w:bottom w:val="none" w:sz="0" w:space="0" w:color="auto"/>
        <w:right w:val="none" w:sz="0" w:space="0" w:color="auto"/>
      </w:divBdr>
    </w:div>
    <w:div w:id="726336710">
      <w:bodyDiv w:val="1"/>
      <w:marLeft w:val="0"/>
      <w:marRight w:val="0"/>
      <w:marTop w:val="0"/>
      <w:marBottom w:val="0"/>
      <w:divBdr>
        <w:top w:val="none" w:sz="0" w:space="0" w:color="auto"/>
        <w:left w:val="none" w:sz="0" w:space="0" w:color="auto"/>
        <w:bottom w:val="none" w:sz="0" w:space="0" w:color="auto"/>
        <w:right w:val="none" w:sz="0" w:space="0" w:color="auto"/>
      </w:divBdr>
    </w:div>
    <w:div w:id="822046554">
      <w:bodyDiv w:val="1"/>
      <w:marLeft w:val="0"/>
      <w:marRight w:val="0"/>
      <w:marTop w:val="0"/>
      <w:marBottom w:val="0"/>
      <w:divBdr>
        <w:top w:val="none" w:sz="0" w:space="0" w:color="auto"/>
        <w:left w:val="none" w:sz="0" w:space="0" w:color="auto"/>
        <w:bottom w:val="none" w:sz="0" w:space="0" w:color="auto"/>
        <w:right w:val="none" w:sz="0" w:space="0" w:color="auto"/>
      </w:divBdr>
    </w:div>
    <w:div w:id="997075250">
      <w:bodyDiv w:val="1"/>
      <w:marLeft w:val="0"/>
      <w:marRight w:val="0"/>
      <w:marTop w:val="0"/>
      <w:marBottom w:val="0"/>
      <w:divBdr>
        <w:top w:val="none" w:sz="0" w:space="0" w:color="auto"/>
        <w:left w:val="none" w:sz="0" w:space="0" w:color="auto"/>
        <w:bottom w:val="none" w:sz="0" w:space="0" w:color="auto"/>
        <w:right w:val="none" w:sz="0" w:space="0" w:color="auto"/>
      </w:divBdr>
    </w:div>
    <w:div w:id="1023946555">
      <w:bodyDiv w:val="1"/>
      <w:marLeft w:val="0"/>
      <w:marRight w:val="0"/>
      <w:marTop w:val="0"/>
      <w:marBottom w:val="0"/>
      <w:divBdr>
        <w:top w:val="none" w:sz="0" w:space="0" w:color="auto"/>
        <w:left w:val="none" w:sz="0" w:space="0" w:color="auto"/>
        <w:bottom w:val="none" w:sz="0" w:space="0" w:color="auto"/>
        <w:right w:val="none" w:sz="0" w:space="0" w:color="auto"/>
      </w:divBdr>
    </w:div>
    <w:div w:id="1031540665">
      <w:bodyDiv w:val="1"/>
      <w:marLeft w:val="0"/>
      <w:marRight w:val="0"/>
      <w:marTop w:val="0"/>
      <w:marBottom w:val="0"/>
      <w:divBdr>
        <w:top w:val="none" w:sz="0" w:space="0" w:color="auto"/>
        <w:left w:val="none" w:sz="0" w:space="0" w:color="auto"/>
        <w:bottom w:val="none" w:sz="0" w:space="0" w:color="auto"/>
        <w:right w:val="none" w:sz="0" w:space="0" w:color="auto"/>
      </w:divBdr>
    </w:div>
    <w:div w:id="1266496378">
      <w:bodyDiv w:val="1"/>
      <w:marLeft w:val="0"/>
      <w:marRight w:val="0"/>
      <w:marTop w:val="0"/>
      <w:marBottom w:val="0"/>
      <w:divBdr>
        <w:top w:val="none" w:sz="0" w:space="0" w:color="auto"/>
        <w:left w:val="none" w:sz="0" w:space="0" w:color="auto"/>
        <w:bottom w:val="none" w:sz="0" w:space="0" w:color="auto"/>
        <w:right w:val="none" w:sz="0" w:space="0" w:color="auto"/>
      </w:divBdr>
      <w:divsChild>
        <w:div w:id="1738241421">
          <w:marLeft w:val="0"/>
          <w:marRight w:val="0"/>
          <w:marTop w:val="0"/>
          <w:marBottom w:val="0"/>
          <w:divBdr>
            <w:top w:val="none" w:sz="0" w:space="0" w:color="auto"/>
            <w:left w:val="none" w:sz="0" w:space="0" w:color="auto"/>
            <w:bottom w:val="none" w:sz="0" w:space="0" w:color="auto"/>
            <w:right w:val="none" w:sz="0" w:space="0" w:color="auto"/>
          </w:divBdr>
          <w:divsChild>
            <w:div w:id="101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684">
      <w:bodyDiv w:val="1"/>
      <w:marLeft w:val="0"/>
      <w:marRight w:val="0"/>
      <w:marTop w:val="0"/>
      <w:marBottom w:val="0"/>
      <w:divBdr>
        <w:top w:val="none" w:sz="0" w:space="0" w:color="auto"/>
        <w:left w:val="none" w:sz="0" w:space="0" w:color="auto"/>
        <w:bottom w:val="none" w:sz="0" w:space="0" w:color="auto"/>
        <w:right w:val="none" w:sz="0" w:space="0" w:color="auto"/>
      </w:divBdr>
    </w:div>
    <w:div w:id="1380981668">
      <w:bodyDiv w:val="1"/>
      <w:marLeft w:val="0"/>
      <w:marRight w:val="0"/>
      <w:marTop w:val="0"/>
      <w:marBottom w:val="0"/>
      <w:divBdr>
        <w:top w:val="none" w:sz="0" w:space="0" w:color="auto"/>
        <w:left w:val="none" w:sz="0" w:space="0" w:color="auto"/>
        <w:bottom w:val="none" w:sz="0" w:space="0" w:color="auto"/>
        <w:right w:val="none" w:sz="0" w:space="0" w:color="auto"/>
      </w:divBdr>
    </w:div>
    <w:div w:id="1399859981">
      <w:bodyDiv w:val="1"/>
      <w:marLeft w:val="0"/>
      <w:marRight w:val="0"/>
      <w:marTop w:val="0"/>
      <w:marBottom w:val="0"/>
      <w:divBdr>
        <w:top w:val="none" w:sz="0" w:space="0" w:color="auto"/>
        <w:left w:val="none" w:sz="0" w:space="0" w:color="auto"/>
        <w:bottom w:val="none" w:sz="0" w:space="0" w:color="auto"/>
        <w:right w:val="none" w:sz="0" w:space="0" w:color="auto"/>
      </w:divBdr>
      <w:divsChild>
        <w:div w:id="2101639709">
          <w:marLeft w:val="0"/>
          <w:marRight w:val="0"/>
          <w:marTop w:val="0"/>
          <w:marBottom w:val="0"/>
          <w:divBdr>
            <w:top w:val="none" w:sz="0" w:space="0" w:color="auto"/>
            <w:left w:val="none" w:sz="0" w:space="0" w:color="auto"/>
            <w:bottom w:val="none" w:sz="0" w:space="0" w:color="auto"/>
            <w:right w:val="none" w:sz="0" w:space="0" w:color="auto"/>
          </w:divBdr>
          <w:divsChild>
            <w:div w:id="7114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7402">
      <w:bodyDiv w:val="1"/>
      <w:marLeft w:val="0"/>
      <w:marRight w:val="0"/>
      <w:marTop w:val="0"/>
      <w:marBottom w:val="0"/>
      <w:divBdr>
        <w:top w:val="none" w:sz="0" w:space="0" w:color="auto"/>
        <w:left w:val="none" w:sz="0" w:space="0" w:color="auto"/>
        <w:bottom w:val="none" w:sz="0" w:space="0" w:color="auto"/>
        <w:right w:val="none" w:sz="0" w:space="0" w:color="auto"/>
      </w:divBdr>
    </w:div>
    <w:div w:id="1702776981">
      <w:bodyDiv w:val="1"/>
      <w:marLeft w:val="0"/>
      <w:marRight w:val="0"/>
      <w:marTop w:val="0"/>
      <w:marBottom w:val="0"/>
      <w:divBdr>
        <w:top w:val="none" w:sz="0" w:space="0" w:color="auto"/>
        <w:left w:val="none" w:sz="0" w:space="0" w:color="auto"/>
        <w:bottom w:val="none" w:sz="0" w:space="0" w:color="auto"/>
        <w:right w:val="none" w:sz="0" w:space="0" w:color="auto"/>
      </w:divBdr>
    </w:div>
    <w:div w:id="20659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Aus188</b:Tag>
    <b:SourceType>InternetSite</b:SourceType>
    <b:Guid>{40770F31-3869-4076-99B0-A7C5A76587DC}</b:Guid>
    <b:Title>Report revealing Australia's educational decline a 'real worry', says Birmingham</b:Title>
    <b:Year>2018</b:Year>
    <b:Author>
      <b:Author>
        <b:NameList>
          <b:Person>
            <b:Last>Press</b:Last>
            <b:First>Australian</b:First>
            <b:Middle>Associated</b:Middle>
          </b:Person>
        </b:NameList>
      </b:Author>
    </b:Author>
    <b:YearAccessed>2019</b:YearAccessed>
    <b:MonthAccessed>September</b:MonthAccessed>
    <b:DayAccessed>19</b:DayAccessed>
    <b:URL>https://www.theguardian.com/australia-news/2018/feb/25/report-revealing-australias-educational-decline-a-real-worry-says-birmingham</b:URL>
    <b:RefOrder>1</b:RefOrder>
  </b:Source>
  <b:Source>
    <b:Tag>Jos191</b:Tag>
    <b:SourceType>InternetSite</b:SourceType>
    <b:Guid>{C710CDDF-C333-4078-B2C7-8F36EAF034E8}</b:Guid>
    <b:Author>
      <b:Author>
        <b:NameList>
          <b:Person>
            <b:Last>Tovey</b:Last>
            <b:First>Josephine</b:First>
          </b:Person>
        </b:NameList>
      </b:Author>
    </b:Author>
    <b:Title>Students going without the basics: 'I was heartbroken when I missed school'</b:Title>
    <b:Year>2019</b:Year>
    <b:YearAccessed>2019</b:YearAccessed>
    <b:MonthAccessed>September</b:MonthAccessed>
    <b:DayAccessed>19</b:DayAccessed>
    <b:URL>https://www.theguardian.com/australia-news/2019/may/12/students-going-without-the-basics-i-was-heartbroken-when-i-missed-school</b:URL>
    <b:RefOrder>5</b:RefOrder>
  </b:Source>
  <b:Source>
    <b:Tag>Mar081</b:Tag>
    <b:SourceType>InternetSite</b:SourceType>
    <b:Guid>{533A1645-F5B6-4471-A565-7147C1E3CD07}</b:Guid>
    <b:Author>
      <b:Author>
        <b:NameList>
          <b:Person>
            <b:Last>Harrington</b:Last>
            <b:First>Marilyn</b:First>
          </b:Person>
        </b:NameList>
      </b:Author>
    </b:Author>
    <b:Title>Preschool education in Australia</b:Title>
    <b:Year>2008</b:Year>
    <b:YearAccessed>2019</b:YearAccessed>
    <b:MonthAccessed>September</b:MonthAccessed>
    <b:DayAccessed>19</b:DayAccessed>
    <b:URL>https://www.aph.gov.au/About_Parliament/Parliamentary_Departments/Parliamentary_Library/pubs/BN/0708/PreschoolEdAustralia</b:URL>
    <b:RefOrder>2</b:RefOrder>
  </b:Source>
  <b:Source>
    <b:Tag>Kat17</b:Tag>
    <b:SourceType>InternetSite</b:SourceType>
    <b:Guid>{04E5664E-6FF7-4300-B25E-414E61B54486}</b:Guid>
    <b:Author>
      <b:Author>
        <b:NameList>
          <b:Person>
            <b:Last>Kate Torii</b:Last>
            <b:First>Sarah</b:First>
            <b:Middle>Pilcher &amp; Stacy Fox</b:Middle>
          </b:Person>
        </b:NameList>
      </b:Author>
    </b:Author>
    <b:Title>Australia is still lagging on some aspects of early childhood education</b:Title>
    <b:Year>2017</b:Year>
    <b:YearAccessed>2019</b:YearAccessed>
    <b:MonthAccessed>Septmeber </b:MonthAccessed>
    <b:DayAccessed>19</b:DayAccessed>
    <b:URL>http://theconversation.com/australia-is-still-lagging-on-some-aspects-of-early-childhood-education-79660</b:URL>
    <b:RefOrder>3</b:RefOrder>
  </b:Source>
  <b:Source>
    <b:Tag>Meg19</b:Tag>
    <b:SourceType>InternetSite</b:SourceType>
    <b:Guid>{2E05FA79-7FEC-49D1-B47E-E3318C232CEF}</b:Guid>
    <b:Author>
      <b:Author>
        <b:NameList>
          <b:Person>
            <b:Last>O'Connell</b:Last>
            <b:First>Megan</b:First>
          </b:Person>
        </b:NameList>
      </b:Author>
    </b:Author>
    <b:Title>One-third of all preschool centres could be without a trained teacher in four years, if we do nothing</b:Title>
    <b:Year>2019</b:Year>
    <b:YearAccessed>2019</b:YearAccessed>
    <b:MonthAccessed>September</b:MonthAccessed>
    <b:DayAccessed>19</b:DayAccessed>
    <b:URL>https://theconversation.com/one-third-of-all-preschool-centres-could-be-without-a-trained-teacher-in-four-years-if-we-do-nothing-120099</b:URL>
    <b:RefOrder>4</b:RefOrder>
  </b:Source>
  <b:Source>
    <b:Tag>Aus194</b:Tag>
    <b:SourceType>InternetSite</b:SourceType>
    <b:Guid>{4680AC55-D568-4EDC-A2C6-158C4BF7CF1C}</b:Guid>
    <b:Author>
      <b:Author>
        <b:NameList>
          <b:Person>
            <b:Last>Government</b:Last>
            <b:First>Australian</b:First>
          </b:Person>
        </b:NameList>
      </b:Author>
    </b:Author>
    <b:Title>Australian education System</b:Title>
    <b:YearAccessed>2019</b:YearAccessed>
    <b:MonthAccessed>September</b:MonthAccessed>
    <b:DayAccessed>19</b:DayAccessed>
    <b:URL>https://www.studyinaustralia.gov.au/english/australian-education/education-system</b:URL>
    <b:RefOrder>8</b:RefOrder>
  </b:Source>
  <b:Source>
    <b:Tag>Aus13</b:Tag>
    <b:SourceType>InternetSite</b:SourceType>
    <b:Guid>{29BF1950-07A5-4BC8-97AB-9ADCFC96F27F}</b:Guid>
    <b:Author>
      <b:Author>
        <b:NameList>
          <b:Person>
            <b:Last>Government</b:Last>
            <b:First>Australian</b:First>
          </b:Person>
        </b:NameList>
      </b:Author>
    </b:Author>
    <b:Title>Australian Education Act 2013</b:Title>
    <b:Year>2013</b:Year>
    <b:YearAccessed>2019</b:YearAccessed>
    <b:MonthAccessed>September</b:MonthAccessed>
    <b:DayAccessed>19</b:DayAccessed>
    <b:URL>https://www.education.gov.au/australian-education-act-2013</b:URL>
    <b:RefOrder>6</b:RefOrder>
  </b:Source>
  <b:Source>
    <b:Tag>Net19</b:Tag>
    <b:SourceType>InternetSite</b:SourceType>
    <b:Guid>{4BCFC4C9-CFCE-4030-AC97-0E05318E46BE}</b:Guid>
    <b:Author>
      <b:Author>
        <b:NameList>
          <b:Person>
            <b:Last>Support</b:Last>
            <b:First>Netwrok</b:First>
          </b:Person>
        </b:NameList>
      </b:Author>
    </b:Author>
    <b:Title>What Are Some Ethical Issues Every School Must Discuss?</b:Title>
    <b:YearAccessed>2019</b:YearAccessed>
    <b:MonthAccessed>September</b:MonthAccessed>
    <b:DayAccessed>19</b:DayAccessed>
    <b:URL>https://k12teacherstaffdevelopment.com/tlb/what-are-some-ethical-issues-every-school-must-discuss/</b:URL>
    <b:RefOrder>9</b:RefOrder>
  </b:Source>
  <b:Source>
    <b:Tag>Aus195</b:Tag>
    <b:SourceType>InternetSite</b:SourceType>
    <b:Guid>{6BC25C89-D8FD-4BEF-B7EB-42D72BBD7EC1}</b:Guid>
    <b:Author>
      <b:Author>
        <b:NameList>
          <b:Person>
            <b:Last>Government</b:Last>
            <b:First>Australian</b:First>
          </b:Person>
        </b:NameList>
      </b:Author>
    </b:Author>
    <b:Title>How are schools funded in Australia</b:Title>
    <b:YearAccessed>2019</b:YearAccessed>
    <b:MonthAccessed>September </b:MonthAccessed>
    <b:DayAccessed>19</b:DayAccessed>
    <b:URL>https://www.education.gov.au/how-are-schools-funded-australia</b:URL>
    <b:RefOrder>7</b:RefOrder>
  </b:Source>
</b:Sources>
</file>

<file path=customXml/itemProps1.xml><?xml version="1.0" encoding="utf-8"?>
<ds:datastoreItem xmlns:ds="http://schemas.openxmlformats.org/officeDocument/2006/customXml" ds:itemID="{947DEC40-4479-4198-9565-6561E6F5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Ammar</dc:creator>
  <cp:keywords/>
  <dc:description/>
  <cp:lastModifiedBy>Rao Ammar</cp:lastModifiedBy>
  <cp:revision>1</cp:revision>
  <dcterms:created xsi:type="dcterms:W3CDTF">2019-09-20T04:05:00Z</dcterms:created>
  <dcterms:modified xsi:type="dcterms:W3CDTF">2019-09-20T11:24:00Z</dcterms:modified>
</cp:coreProperties>
</file>